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E04" w:rsidRDefault="003F7E04" w:rsidP="002D659F">
      <w:pPr>
        <w:spacing w:line="400" w:lineRule="exact"/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</w:pPr>
      <w:r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教師請假規則於114 年 10 月 08 日修正，除第8條及第9條有關休假之規定，溯及自</w:t>
      </w:r>
      <w:r w:rsidRPr="003F7E04">
        <w:rPr>
          <w:rFonts w:ascii="標楷體" w:eastAsia="標楷體" w:hAnsi="標楷體" w:cs="Segoe UI"/>
          <w:color w:val="FF0000"/>
          <w:sz w:val="28"/>
          <w:szCs w:val="28"/>
          <w:shd w:val="clear" w:color="auto" w:fill="FFFFFF"/>
        </w:rPr>
        <w:t>114年8月1日</w:t>
      </w:r>
      <w:r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生效，其餘自</w:t>
      </w:r>
      <w:r w:rsidRPr="003F7E04">
        <w:rPr>
          <w:rFonts w:ascii="標楷體" w:eastAsia="標楷體" w:hAnsi="標楷體" w:cs="Segoe UI"/>
          <w:color w:val="FF0000"/>
          <w:sz w:val="28"/>
          <w:szCs w:val="28"/>
          <w:shd w:val="clear" w:color="auto" w:fill="FFFFFF"/>
        </w:rPr>
        <w:t>114年10月10日</w:t>
      </w:r>
      <w:r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施行。</w:t>
      </w:r>
    </w:p>
    <w:p w:rsidR="002D659F" w:rsidRDefault="002D659F" w:rsidP="002D659F">
      <w:pPr>
        <w:spacing w:line="400" w:lineRule="exact"/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</w:pPr>
    </w:p>
    <w:p w:rsidR="002D659F" w:rsidRDefault="00B9568B" w:rsidP="002D659F">
      <w:pPr>
        <w:spacing w:line="400" w:lineRule="exact"/>
        <w:rPr>
          <w:rFonts w:ascii="標楷體" w:eastAsia="標楷體" w:hAnsi="標楷體" w:cs="Segoe UI"/>
          <w:color w:val="FF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Segoe UI" w:hint="eastAsia"/>
          <w:b/>
          <w:color w:val="000000"/>
          <w:sz w:val="32"/>
          <w:szCs w:val="32"/>
        </w:rPr>
        <w:t>主要</w:t>
      </w:r>
      <w:r w:rsidR="003F7E04" w:rsidRPr="003F7E04">
        <w:rPr>
          <w:rFonts w:ascii="標楷體" w:eastAsia="標楷體" w:hAnsi="標楷體" w:cs="Segoe UI" w:hint="eastAsia"/>
          <w:b/>
          <w:color w:val="000000"/>
          <w:sz w:val="32"/>
          <w:szCs w:val="32"/>
        </w:rPr>
        <w:t>修正重點</w:t>
      </w:r>
      <w:r w:rsidR="003F7E04" w:rsidRPr="003F7E04">
        <w:rPr>
          <w:rFonts w:ascii="標楷體" w:eastAsia="標楷體" w:hAnsi="標楷體"/>
          <w:sz w:val="28"/>
          <w:szCs w:val="28"/>
        </w:rPr>
        <w:br/>
      </w:r>
      <w:hyperlink r:id="rId6" w:history="1">
        <w:r w:rsidR="003F7E04" w:rsidRPr="003F7E04">
          <w:rPr>
            <w:rFonts w:ascii="標楷體" w:eastAsia="標楷體" w:hAnsi="標楷體" w:hint="eastAsia"/>
            <w:b/>
            <w:color w:val="0070C0"/>
            <w:sz w:val="28"/>
            <w:szCs w:val="28"/>
          </w:rPr>
          <w:t>(一)</w:t>
        </w:r>
        <w:r w:rsidR="003F7E04" w:rsidRPr="003F7E04">
          <w:rPr>
            <w:rStyle w:val="a3"/>
            <w:rFonts w:ascii="標楷體" w:eastAsia="標楷體" w:hAnsi="標楷體" w:cs="Segoe UI"/>
            <w:b/>
            <w:color w:val="0070C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增訂身心調適假</w:t>
        </w:r>
      </w:hyperlink>
      <w:r w:rsidR="003F7E04" w:rsidRPr="003F7E04">
        <w:rPr>
          <w:rFonts w:ascii="標楷體" w:eastAsia="標楷體" w:hAnsi="標楷體" w:cs="Segoe UI"/>
          <w:b/>
          <w:color w:val="0070C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1.每學年准給三日，請假得以時計。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2.請假日數併入事假計算(</w:t>
      </w:r>
      <w:r w:rsidR="003F7E04" w:rsidRPr="003F7E04">
        <w:rPr>
          <w:rFonts w:ascii="標楷體" w:eastAsia="標楷體" w:hAnsi="標楷體" w:cs="Segoe UI"/>
          <w:color w:val="FF0000"/>
          <w:sz w:val="28"/>
          <w:szCs w:val="28"/>
          <w:shd w:val="clear" w:color="auto" w:fill="FFFFFF"/>
        </w:rPr>
        <w:t>事假、家庭照顧假及身心調適假合計超過7日者，</w:t>
      </w:r>
      <w:r w:rsidR="002D659F">
        <w:rPr>
          <w:rFonts w:ascii="標楷體" w:eastAsia="標楷體" w:hAnsi="標楷體" w:cs="Segoe UI" w:hint="eastAsia"/>
          <w:color w:val="FF0000"/>
          <w:sz w:val="28"/>
          <w:szCs w:val="28"/>
          <w:shd w:val="clear" w:color="auto" w:fill="FFFFFF"/>
        </w:rPr>
        <w:t xml:space="preserve"> </w:t>
      </w:r>
    </w:p>
    <w:p w:rsidR="002D659F" w:rsidRDefault="002D659F" w:rsidP="002D659F">
      <w:pPr>
        <w:spacing w:line="400" w:lineRule="exact"/>
        <w:rPr>
          <w:rFonts w:ascii="標楷體" w:eastAsia="標楷體" w:hAnsi="標楷體" w:cs="Segoe UI"/>
          <w:color w:val="FF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Segoe UI" w:hint="eastAsia"/>
          <w:color w:val="FF0000"/>
          <w:sz w:val="28"/>
          <w:szCs w:val="28"/>
          <w:shd w:val="clear" w:color="auto" w:fill="FFFFFF"/>
        </w:rPr>
        <w:t xml:space="preserve">  </w:t>
      </w:r>
      <w:r w:rsidR="003F7E04" w:rsidRPr="003F7E04">
        <w:rPr>
          <w:rFonts w:ascii="標楷體" w:eastAsia="標楷體" w:hAnsi="標楷體" w:cs="Segoe UI"/>
          <w:color w:val="FF0000"/>
          <w:sz w:val="28"/>
          <w:szCs w:val="28"/>
          <w:shd w:val="clear" w:color="auto" w:fill="FFFFFF"/>
        </w:rPr>
        <w:t>應按日扣除薪給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)。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3.學校不得拒絕，亦不得為其他不利之處分。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hyperlink r:id="rId7" w:history="1">
        <w:r w:rsidR="003F7E04" w:rsidRPr="003F7E04">
          <w:rPr>
            <w:rStyle w:val="a3"/>
            <w:rFonts w:ascii="標楷體" w:eastAsia="標楷體" w:hAnsi="標楷體" w:cs="Segoe UI" w:hint="eastAsia"/>
            <w:b/>
            <w:color w:val="0070C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(二)</w:t>
        </w:r>
        <w:r w:rsidR="003F7E04" w:rsidRPr="003F7E04">
          <w:rPr>
            <w:rStyle w:val="a3"/>
            <w:rFonts w:ascii="標楷體" w:eastAsia="標楷體" w:hAnsi="標楷體" w:cs="Segoe UI"/>
            <w:b/>
            <w:color w:val="0070C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增訂得申請公假之事由</w:t>
        </w:r>
      </w:hyperlink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br/>
        <w:t>1.基於法定義務出席「</w:t>
      </w:r>
      <w:r w:rsidR="003F7E04" w:rsidRPr="003F7E04">
        <w:rPr>
          <w:rFonts w:ascii="標楷體" w:eastAsia="標楷體" w:hAnsi="標楷體" w:cs="Segoe UI"/>
          <w:color w:val="FF0000"/>
          <w:sz w:val="28"/>
          <w:szCs w:val="28"/>
          <w:shd w:val="clear" w:color="auto" w:fill="FFFFFF"/>
        </w:rPr>
        <w:t>陳述意見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」，經學校同意。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2.因法定傳染病，「</w:t>
      </w:r>
      <w:r w:rsidR="003F7E04" w:rsidRPr="003F7E04">
        <w:rPr>
          <w:rFonts w:ascii="標楷體" w:eastAsia="標楷體" w:hAnsi="標楷體" w:cs="Segoe UI"/>
          <w:color w:val="FF0000"/>
          <w:sz w:val="28"/>
          <w:szCs w:val="28"/>
          <w:shd w:val="clear" w:color="auto" w:fill="FFFFFF"/>
        </w:rPr>
        <w:t>須依法親自配合各級衛生主管機關施行之檢查、隔離治療</w:t>
      </w:r>
    </w:p>
    <w:p w:rsidR="002D659F" w:rsidRDefault="002D659F" w:rsidP="002D659F">
      <w:pPr>
        <w:spacing w:line="400" w:lineRule="exact"/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Segoe UI" w:hint="eastAsia"/>
          <w:color w:val="FF0000"/>
          <w:sz w:val="28"/>
          <w:szCs w:val="28"/>
          <w:shd w:val="clear" w:color="auto" w:fill="FFFFFF"/>
        </w:rPr>
        <w:t xml:space="preserve">  </w:t>
      </w:r>
      <w:r w:rsidR="003F7E04" w:rsidRPr="003F7E04">
        <w:rPr>
          <w:rFonts w:ascii="標楷體" w:eastAsia="標楷體" w:hAnsi="標楷體" w:cs="Segoe UI"/>
          <w:color w:val="FF0000"/>
          <w:sz w:val="28"/>
          <w:szCs w:val="28"/>
          <w:shd w:val="clear" w:color="auto" w:fill="FFFFFF"/>
        </w:rPr>
        <w:t>或其他防疫、檢疫措施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」。但因可歸責於當事人事由而</w:t>
      </w:r>
      <w:proofErr w:type="gramStart"/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罹</w:t>
      </w:r>
      <w:proofErr w:type="gramEnd"/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病者，不在此限。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3.基於法定義務出席作證性侵害、性騷擾、</w:t>
      </w:r>
      <w:proofErr w:type="gramStart"/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性霸凌、</w:t>
      </w:r>
      <w:proofErr w:type="gramEnd"/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違反與性或性別有關之專</w:t>
      </w:r>
    </w:p>
    <w:p w:rsidR="007809A2" w:rsidRPr="003F7E04" w:rsidRDefault="002D659F" w:rsidP="002D659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Segoe UI" w:hint="eastAsia"/>
          <w:color w:val="000000"/>
          <w:sz w:val="28"/>
          <w:szCs w:val="28"/>
          <w:shd w:val="clear" w:color="auto" w:fill="FFFFFF"/>
        </w:rPr>
        <w:t xml:space="preserve">  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業倫理</w:t>
      </w:r>
      <w:proofErr w:type="gramStart"/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及霸凌事件</w:t>
      </w:r>
      <w:proofErr w:type="gramEnd"/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。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4.依其他法規規定給假。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9979C6">
        <w:fldChar w:fldCharType="begin"/>
      </w:r>
      <w:r w:rsidR="009979C6">
        <w:instrText xml:space="preserve"> HYPERLINK "https://www.instagram.com/explore/tags/%E4%BF%AE%E6%AD%A3%E8%AB%8B%E5%81%87%E6%AA%A2%E8%AD%89%E6%96%87%E4%BB%B6/" </w:instrText>
      </w:r>
      <w:r w:rsidR="009979C6">
        <w:fldChar w:fldCharType="separate"/>
      </w:r>
      <w:r w:rsidR="003F7E04" w:rsidRPr="004E727F">
        <w:rPr>
          <w:rStyle w:val="a3"/>
          <w:rFonts w:ascii="標楷體" w:eastAsia="標楷體" w:hAnsi="標楷體" w:cs="Segoe UI" w:hint="eastAsia"/>
          <w:b/>
          <w:color w:val="0070C0"/>
          <w:sz w:val="28"/>
          <w:szCs w:val="28"/>
          <w:u w:val="none"/>
          <w:bdr w:val="none" w:sz="0" w:space="0" w:color="auto" w:frame="1"/>
          <w:shd w:val="clear" w:color="auto" w:fill="FFFFFF"/>
        </w:rPr>
        <w:t>(三)</w:t>
      </w:r>
      <w:r w:rsidR="003F7E04" w:rsidRPr="004E727F">
        <w:rPr>
          <w:rStyle w:val="a3"/>
          <w:rFonts w:ascii="標楷體" w:eastAsia="標楷體" w:hAnsi="標楷體" w:cs="Segoe UI"/>
          <w:b/>
          <w:color w:val="0070C0"/>
          <w:sz w:val="28"/>
          <w:szCs w:val="28"/>
          <w:u w:val="none"/>
          <w:bdr w:val="none" w:sz="0" w:space="0" w:color="auto" w:frame="1"/>
          <w:shd w:val="clear" w:color="auto" w:fill="FFFFFF"/>
        </w:rPr>
        <w:t>修正請假檢證文件</w:t>
      </w:r>
      <w:r w:rsidR="009979C6">
        <w:rPr>
          <w:rStyle w:val="a3"/>
          <w:rFonts w:ascii="標楷體" w:eastAsia="標楷體" w:hAnsi="標楷體" w:cs="Segoe UI"/>
          <w:b/>
          <w:color w:val="0070C0"/>
          <w:sz w:val="28"/>
          <w:szCs w:val="28"/>
          <w:u w:val="none"/>
          <w:bdr w:val="none" w:sz="0" w:space="0" w:color="auto" w:frame="1"/>
          <w:shd w:val="clear" w:color="auto" w:fill="FFFFFF"/>
        </w:rPr>
        <w:fldChar w:fldCharType="end"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，採層級化檢證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1.檢具</w:t>
      </w:r>
      <w:r w:rsidR="003F7E04" w:rsidRPr="003F7E04">
        <w:rPr>
          <w:rFonts w:ascii="標楷體" w:eastAsia="標楷體" w:hAnsi="標楷體" w:cs="Segoe UI"/>
          <w:color w:val="FF0000"/>
          <w:sz w:val="28"/>
          <w:szCs w:val="28"/>
          <w:shd w:val="clear" w:color="auto" w:fill="FFFFFF"/>
        </w:rPr>
        <w:t>中央衛生主管機關評鑑合格醫院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出具之</w:t>
      </w:r>
      <w:r w:rsidR="003F7E04" w:rsidRPr="004E727F">
        <w:rPr>
          <w:rFonts w:ascii="標楷體" w:eastAsia="標楷體" w:hAnsi="標楷體" w:cs="Segoe UI"/>
          <w:color w:val="FF0000"/>
          <w:sz w:val="28"/>
          <w:szCs w:val="28"/>
          <w:shd w:val="clear" w:color="auto" w:fill="FFFFFF"/>
        </w:rPr>
        <w:t>診斷證明書</w:t>
      </w:r>
      <w:r w:rsidR="00B20AF4" w:rsidRPr="00B20AF4">
        <w:rPr>
          <w:rFonts w:ascii="標楷體" w:eastAsia="標楷體" w:hAnsi="標楷體" w:cs="Segoe UI" w:hint="eastAsia"/>
          <w:b/>
          <w:color w:val="FF0000"/>
          <w:sz w:val="28"/>
          <w:szCs w:val="28"/>
          <w:shd w:val="clear" w:color="auto" w:fill="FFFFFF"/>
        </w:rPr>
        <w:t>(銷假亦同)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>
        <w:rPr>
          <w:rFonts w:ascii="標楷體" w:eastAsia="標楷體" w:hAnsi="標楷體" w:cs="Segoe UI" w:hint="eastAsia"/>
          <w:color w:val="000000"/>
          <w:sz w:val="28"/>
          <w:szCs w:val="28"/>
          <w:shd w:val="clear" w:color="auto" w:fill="FFFFFF"/>
        </w:rPr>
        <w:t>◎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因疾病申請延長病假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>
        <w:rPr>
          <w:rFonts w:ascii="標楷體" w:eastAsia="標楷體" w:hAnsi="標楷體" w:cs="Segoe UI" w:hint="eastAsia"/>
          <w:color w:val="000000"/>
          <w:sz w:val="28"/>
          <w:szCs w:val="28"/>
          <w:shd w:val="clear" w:color="auto" w:fill="FFFFFF"/>
        </w:rPr>
        <w:t>◎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因公傷病之公假7日以上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>
        <w:rPr>
          <w:rFonts w:ascii="標楷體" w:eastAsia="標楷體" w:hAnsi="標楷體" w:cs="Segoe UI" w:hint="eastAsia"/>
          <w:color w:val="000000"/>
          <w:sz w:val="28"/>
          <w:szCs w:val="28"/>
          <w:shd w:val="clear" w:color="auto" w:fill="FFFFFF"/>
        </w:rPr>
        <w:t>◎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申請延長病假期滿留職停薪，於留職停薪期間病癒者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2.檢具</w:t>
      </w:r>
      <w:r w:rsidR="003F7E04" w:rsidRPr="004E727F">
        <w:rPr>
          <w:rFonts w:ascii="標楷體" w:eastAsia="標楷體" w:hAnsi="標楷體" w:cs="Segoe UI"/>
          <w:color w:val="FF0000"/>
          <w:sz w:val="28"/>
          <w:szCs w:val="28"/>
          <w:shd w:val="clear" w:color="auto" w:fill="FFFFFF"/>
        </w:rPr>
        <w:t>合法醫療機構證明書</w:t>
      </w:r>
      <w:r w:rsidR="00B20AF4" w:rsidRPr="00B20AF4">
        <w:rPr>
          <w:rFonts w:ascii="標楷體" w:eastAsia="標楷體" w:hAnsi="標楷體" w:cs="Segoe UI" w:hint="eastAsia"/>
          <w:b/>
          <w:color w:val="FF0000"/>
          <w:sz w:val="28"/>
          <w:szCs w:val="28"/>
          <w:shd w:val="clear" w:color="auto" w:fill="FFFFFF"/>
        </w:rPr>
        <w:t>(銷假亦同)</w:t>
      </w:r>
      <w:bookmarkStart w:id="0" w:name="_GoBack"/>
      <w:bookmarkEnd w:id="0"/>
      <w:r w:rsidR="003F7E04" w:rsidRPr="004E727F">
        <w:rPr>
          <w:rFonts w:ascii="標楷體" w:eastAsia="標楷體" w:hAnsi="標楷體" w:cs="Segoe UI"/>
          <w:color w:val="FF0000"/>
          <w:sz w:val="28"/>
          <w:szCs w:val="28"/>
        </w:rPr>
        <w:br/>
      </w:r>
      <w:r>
        <w:rPr>
          <w:rFonts w:ascii="標楷體" w:eastAsia="標楷體" w:hAnsi="標楷體" w:cs="Segoe UI" w:hint="eastAsia"/>
          <w:color w:val="000000"/>
          <w:sz w:val="28"/>
          <w:szCs w:val="28"/>
          <w:shd w:val="clear" w:color="auto" w:fill="FFFFFF"/>
        </w:rPr>
        <w:t>◎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因安胎事由申請延長病假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>
        <w:rPr>
          <w:rFonts w:ascii="標楷體" w:eastAsia="標楷體" w:hAnsi="標楷體" w:cs="Segoe UI" w:hint="eastAsia"/>
          <w:color w:val="000000"/>
          <w:sz w:val="28"/>
          <w:szCs w:val="28"/>
          <w:shd w:val="clear" w:color="auto" w:fill="FFFFFF"/>
        </w:rPr>
        <w:t>◎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因公傷病之公假未達7日者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3.檢具</w:t>
      </w:r>
      <w:r w:rsidR="003F7E04" w:rsidRPr="004E727F">
        <w:rPr>
          <w:rFonts w:ascii="標楷體" w:eastAsia="標楷體" w:hAnsi="標楷體" w:cs="Segoe UI"/>
          <w:color w:val="FF0000"/>
          <w:sz w:val="28"/>
          <w:szCs w:val="28"/>
          <w:shd w:val="clear" w:color="auto" w:fill="FFFFFF"/>
        </w:rPr>
        <w:t>合法醫療機構證明書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或</w:t>
      </w:r>
      <w:r w:rsidR="003F7E04" w:rsidRPr="004E727F">
        <w:rPr>
          <w:rFonts w:ascii="標楷體" w:eastAsia="標楷體" w:hAnsi="標楷體" w:cs="Segoe UI"/>
          <w:color w:val="FF0000"/>
          <w:sz w:val="28"/>
          <w:szCs w:val="28"/>
          <w:shd w:val="clear" w:color="auto" w:fill="FFFFFF"/>
        </w:rPr>
        <w:t>其他證明文件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>
        <w:rPr>
          <w:rFonts w:ascii="標楷體" w:eastAsia="標楷體" w:hAnsi="標楷體" w:cs="Segoe UI" w:hint="eastAsia"/>
          <w:color w:val="000000"/>
          <w:sz w:val="28"/>
          <w:szCs w:val="28"/>
          <w:shd w:val="clear" w:color="auto" w:fill="FFFFFF"/>
        </w:rPr>
        <w:t>◎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2日以上之病假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>
        <w:rPr>
          <w:rFonts w:ascii="標楷體" w:eastAsia="標楷體" w:hAnsi="標楷體" w:cs="Segoe UI" w:hint="eastAsia"/>
          <w:color w:val="000000"/>
          <w:sz w:val="28"/>
          <w:szCs w:val="28"/>
          <w:shd w:val="clear" w:color="auto" w:fill="FFFFFF"/>
        </w:rPr>
        <w:t>◎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娩假、流產假、陪產檢及陪產假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>
        <w:rPr>
          <w:rFonts w:ascii="標楷體" w:eastAsia="標楷體" w:hAnsi="標楷體" w:cs="Segoe UI" w:hint="eastAsia"/>
          <w:color w:val="000000"/>
          <w:sz w:val="28"/>
          <w:szCs w:val="28"/>
          <w:shd w:val="clear" w:color="auto" w:fill="FFFFFF"/>
        </w:rPr>
        <w:t>◎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骨髓捐贈或器官捐贈假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例如：因陪產請陪產檢及陪產假得檢具孕婦健康手冊佐證、2日以上之病假得檢具</w:t>
      </w:r>
      <w:r w:rsidR="003F7E04" w:rsidRPr="002D659F">
        <w:rPr>
          <w:rFonts w:ascii="標楷體" w:eastAsia="標楷體" w:hAnsi="標楷體" w:cs="Segoe UI"/>
          <w:color w:val="000000"/>
          <w:sz w:val="28"/>
          <w:szCs w:val="28"/>
          <w:u w:val="single"/>
          <w:shd w:val="clear" w:color="auto" w:fill="FFFFFF"/>
        </w:rPr>
        <w:t>就診收據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等相關證明。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lastRenderedPageBreak/>
        <w:br/>
      </w:r>
      <w:r w:rsidR="004E727F" w:rsidRPr="004E727F">
        <w:rPr>
          <w:rFonts w:ascii="標楷體" w:eastAsia="標楷體" w:hAnsi="標楷體" w:hint="eastAsia"/>
          <w:b/>
          <w:color w:val="0070C0"/>
          <w:sz w:val="28"/>
          <w:szCs w:val="28"/>
        </w:rPr>
        <w:t>(四)</w:t>
      </w:r>
      <w:hyperlink r:id="rId8" w:history="1">
        <w:r w:rsidR="003F7E04" w:rsidRPr="004E727F">
          <w:rPr>
            <w:rStyle w:val="a3"/>
            <w:rFonts w:ascii="標楷體" w:eastAsia="標楷體" w:hAnsi="標楷體" w:cs="Segoe UI"/>
            <w:b/>
            <w:color w:val="0070C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修正兼任行政職務教師休假規定</w:t>
        </w:r>
      </w:hyperlink>
      <w:r w:rsidR="004E727F" w:rsidRPr="002D659F">
        <w:rPr>
          <w:rFonts w:ascii="標楷體" w:eastAsia="標楷體" w:hAnsi="標楷體" w:hint="eastAsia"/>
          <w:i/>
          <w:color w:val="FF0000"/>
          <w:szCs w:val="24"/>
        </w:rPr>
        <w:t>114.8.1生效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1.教師兼任行政職務當學年度未具休假3日資格者，</w:t>
      </w:r>
      <w:r w:rsidR="003F7E04" w:rsidRPr="004E727F">
        <w:rPr>
          <w:rFonts w:ascii="標楷體" w:eastAsia="標楷體" w:hAnsi="標楷體" w:cs="Segoe UI"/>
          <w:color w:val="FF0000"/>
          <w:sz w:val="28"/>
          <w:szCs w:val="28"/>
          <w:shd w:val="clear" w:color="auto" w:fill="FFFFFF"/>
        </w:rPr>
        <w:t>應給休假3日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。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2.</w:t>
      </w:r>
      <w:proofErr w:type="gramStart"/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因辭聘</w:t>
      </w:r>
      <w:proofErr w:type="gramEnd"/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、退休、資遣、不續聘、停聘、解聘、撤職、休職或受免職懲處後，再任</w:t>
      </w:r>
      <w:proofErr w:type="gramStart"/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或復聘年</w:t>
      </w:r>
      <w:proofErr w:type="gramEnd"/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資未銜接者，不適用。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hyperlink r:id="rId9" w:history="1">
        <w:r w:rsidR="004E727F" w:rsidRPr="002D659F">
          <w:rPr>
            <w:rStyle w:val="a3"/>
            <w:rFonts w:ascii="標楷體" w:eastAsia="標楷體" w:hAnsi="標楷體" w:cs="Segoe UI" w:hint="eastAsia"/>
            <w:b/>
            <w:color w:val="0070C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(五)</w:t>
        </w:r>
        <w:r w:rsidR="003F7E04" w:rsidRPr="002D659F">
          <w:rPr>
            <w:rStyle w:val="a3"/>
            <w:rFonts w:ascii="標楷體" w:eastAsia="標楷體" w:hAnsi="標楷體" w:cs="Segoe UI"/>
            <w:b/>
            <w:color w:val="0070C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修正留職停薪教師復職後休假日數計算方式</w:t>
        </w:r>
      </w:hyperlink>
      <w:r w:rsidR="003F7E04" w:rsidRPr="002D659F">
        <w:rPr>
          <w:rFonts w:ascii="標楷體" w:eastAsia="標楷體" w:hAnsi="標楷體" w:cs="Segoe UI"/>
          <w:b/>
          <w:color w:val="0070C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1.修法前：教師以</w:t>
      </w:r>
      <w:proofErr w:type="gramStart"/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侍</w:t>
      </w:r>
      <w:proofErr w:type="gramEnd"/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親、育嬰以外事由留職停薪復職後，年資未銜接者， 復職當學年度即兼任行政職務，尚無休假。</w:t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</w:rPr>
        <w:br/>
      </w:r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2.留職停薪教師於復職當學年度即兼任行政職務者，</w:t>
      </w:r>
      <w:proofErr w:type="gramStart"/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得以其計至</w:t>
      </w:r>
      <w:proofErr w:type="gramEnd"/>
      <w:r w:rsidR="003F7E04" w:rsidRPr="003F7E04">
        <w:rPr>
          <w:rFonts w:ascii="標楷體" w:eastAsia="標楷體" w:hAnsi="標楷體" w:cs="Segoe UI"/>
          <w:color w:val="000000"/>
          <w:sz w:val="28"/>
          <w:szCs w:val="28"/>
          <w:shd w:val="clear" w:color="auto" w:fill="FFFFFF"/>
        </w:rPr>
        <w:t>復職前1學年年終之休假年資計算休假日數，按實際兼任行政職務月數占全學年比例計算核給休假。</w:t>
      </w:r>
      <w:r w:rsidR="004E727F" w:rsidRPr="002D659F">
        <w:rPr>
          <w:rFonts w:ascii="標楷體" w:eastAsia="標楷體" w:hAnsi="標楷體" w:hint="eastAsia"/>
          <w:i/>
          <w:color w:val="FF0000"/>
          <w:szCs w:val="24"/>
        </w:rPr>
        <w:t>114.8.1生效</w:t>
      </w:r>
    </w:p>
    <w:sectPr w:rsidR="007809A2" w:rsidRPr="003F7E04" w:rsidSect="003F7E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9C6" w:rsidRDefault="009979C6" w:rsidP="00B9568B">
      <w:r>
        <w:separator/>
      </w:r>
    </w:p>
  </w:endnote>
  <w:endnote w:type="continuationSeparator" w:id="0">
    <w:p w:rsidR="009979C6" w:rsidRDefault="009979C6" w:rsidP="00B9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9C6" w:rsidRDefault="009979C6" w:rsidP="00B9568B">
      <w:r>
        <w:separator/>
      </w:r>
    </w:p>
  </w:footnote>
  <w:footnote w:type="continuationSeparator" w:id="0">
    <w:p w:rsidR="009979C6" w:rsidRDefault="009979C6" w:rsidP="00B95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04"/>
    <w:rsid w:val="002D659F"/>
    <w:rsid w:val="003F7E04"/>
    <w:rsid w:val="004E727F"/>
    <w:rsid w:val="007809A2"/>
    <w:rsid w:val="008C4388"/>
    <w:rsid w:val="009979C6"/>
    <w:rsid w:val="00B20AF4"/>
    <w:rsid w:val="00B9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67492"/>
  <w15:chartTrackingRefBased/>
  <w15:docId w15:val="{F425CBD0-F4B5-443D-8D10-3081C8ED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E0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95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56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5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56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%E4%BF%AE%E6%AD%A3%E5%85%BC%E4%BB%BB%E8%A1%8C%E6%94%BF%E8%81%B7%E5%8B%99%E6%95%99%E5%B8%AB%E4%BC%91%E5%81%87%E8%A6%8F%E5%AE%9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xplore/tags/%E5%A2%9E%E8%A8%82%E5%BE%97%E7%94%B3%E8%AB%8B%E5%85%AC%E5%81%87%E4%B9%8B%E4%BA%8B%E7%94%B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%E5%A2%9E%E8%A8%82%E8%BA%AB%E5%BF%83%E8%AA%BF%E9%81%A9%E5%81%87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explore/tags/%E4%BF%AE%E6%AD%A3%E7%95%99%E8%81%B7%E5%81%9C%E8%96%AA%E6%95%99%E5%B8%AB%E5%BE%A9%E8%81%B7%E5%BE%8C%E4%BC%91%E5%81%87%E6%97%A5%E6%95%B8%E8%A8%88%E7%AE%97%E6%96%B9%E5%BC%8F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mcjh</dc:creator>
  <cp:keywords/>
  <dc:description/>
  <cp:lastModifiedBy>mcjh</cp:lastModifiedBy>
  <cp:revision>3</cp:revision>
  <dcterms:created xsi:type="dcterms:W3CDTF">2025-10-15T07:51:00Z</dcterms:created>
  <dcterms:modified xsi:type="dcterms:W3CDTF">2025-10-20T08:29:00Z</dcterms:modified>
</cp:coreProperties>
</file>